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方正仿宋_GBK" w:cs="Times New Roman"/>
          <w:b/>
          <w:bCs/>
          <w:sz w:val="33"/>
          <w:szCs w:val="33"/>
          <w:lang w:val="en-US" w:eastAsia="zh-CN"/>
        </w:rPr>
      </w:pPr>
      <w:r>
        <w:rPr>
          <w:rFonts w:hint="eastAsia" w:ascii="Times New Roman" w:hAnsi="Times New Roman" w:eastAsia="方正仿宋_GBK" w:cs="Times New Roman"/>
          <w:b/>
          <w:bCs/>
          <w:sz w:val="33"/>
          <w:szCs w:val="33"/>
          <w:lang w:val="en-US" w:eastAsia="zh-CN"/>
        </w:rPr>
        <w:t>附件1</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cs="Times New Roman"/>
          <w:sz w:val="33"/>
          <w:szCs w:val="33"/>
          <w:lang w:val="en-US" w:eastAsia="zh-CN"/>
        </w:rPr>
      </w:pPr>
      <w:r>
        <w:rPr>
          <w:rStyle w:val="11"/>
          <w:rFonts w:hint="default" w:ascii="Times New Roman" w:hAnsi="Times New Roman" w:eastAsia="方正小标宋_GBK" w:cs="Times New Roman"/>
          <w:color w:val="auto"/>
          <w:spacing w:val="4"/>
          <w:kern w:val="0"/>
          <w:sz w:val="33"/>
          <w:szCs w:val="33"/>
          <w:lang w:val="en-US" w:eastAsia="zh-CN"/>
        </w:rPr>
        <w:t>广安区促进工业企业高质量发展激励扶持资金申请表</w:t>
      </w:r>
    </w:p>
    <w:tbl>
      <w:tblPr>
        <w:tblStyle w:val="8"/>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340"/>
        <w:gridCol w:w="1171"/>
        <w:gridCol w:w="2302"/>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rPr>
            </w:pPr>
            <w:r>
              <w:rPr>
                <w:rFonts w:hint="default" w:ascii="Times New Roman" w:hAnsi="Times New Roman" w:eastAsia="仿宋" w:cs="Times New Roman"/>
                <w:sz w:val="28"/>
                <w:szCs w:val="28"/>
                <w:vertAlign w:val="baseline"/>
              </w:rPr>
              <w:t>企业名称</w:t>
            </w:r>
          </w:p>
        </w:tc>
        <w:tc>
          <w:tcPr>
            <w:tcW w:w="775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rPr>
            </w:pPr>
            <w:r>
              <w:rPr>
                <w:rFonts w:hint="default" w:ascii="Times New Roman" w:hAnsi="Times New Roman" w:eastAsia="仿宋" w:cs="Times New Roman"/>
                <w:sz w:val="28"/>
                <w:szCs w:val="28"/>
              </w:rPr>
              <w:t>注册地址</w:t>
            </w:r>
          </w:p>
        </w:tc>
        <w:tc>
          <w:tcPr>
            <w:tcW w:w="251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rPr>
            </w:pP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组织机构代码</w:t>
            </w:r>
          </w:p>
        </w:tc>
        <w:tc>
          <w:tcPr>
            <w:tcW w:w="29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法人代表</w:t>
            </w:r>
          </w:p>
        </w:tc>
        <w:tc>
          <w:tcPr>
            <w:tcW w:w="251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rPr>
            </w:pP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rPr>
            </w:pPr>
            <w:r>
              <w:rPr>
                <w:rFonts w:hint="default" w:ascii="Times New Roman" w:hAnsi="Times New Roman" w:eastAsia="仿宋" w:cs="Times New Roman"/>
                <w:sz w:val="28"/>
                <w:szCs w:val="28"/>
                <w:vertAlign w:val="baseline"/>
                <w:lang w:eastAsia="zh-CN"/>
              </w:rPr>
              <w:t>联系电话（</w:t>
            </w:r>
            <w:r>
              <w:rPr>
                <w:rFonts w:hint="default" w:ascii="Times New Roman" w:hAnsi="Times New Roman" w:eastAsia="仿宋" w:cs="Times New Roman"/>
                <w:sz w:val="28"/>
                <w:szCs w:val="28"/>
                <w:vertAlign w:val="baseline"/>
                <w:lang w:val="en-US" w:eastAsia="zh-CN"/>
              </w:rPr>
              <w:t>手机</w:t>
            </w:r>
            <w:r>
              <w:rPr>
                <w:rFonts w:hint="default" w:ascii="Times New Roman" w:hAnsi="Times New Roman" w:eastAsia="仿宋" w:cs="Times New Roman"/>
                <w:sz w:val="28"/>
                <w:szCs w:val="28"/>
                <w:vertAlign w:val="baseline"/>
                <w:lang w:eastAsia="zh-CN"/>
              </w:rPr>
              <w:t>）</w:t>
            </w:r>
          </w:p>
        </w:tc>
        <w:tc>
          <w:tcPr>
            <w:tcW w:w="29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rPr>
            </w:pPr>
            <w:r>
              <w:rPr>
                <w:rFonts w:hint="default" w:ascii="Times New Roman" w:hAnsi="Times New Roman" w:eastAsia="仿宋" w:cs="Times New Roman"/>
                <w:sz w:val="28"/>
                <w:szCs w:val="28"/>
                <w:vertAlign w:val="baseline"/>
              </w:rPr>
              <w:t>联系人</w:t>
            </w:r>
          </w:p>
        </w:tc>
        <w:tc>
          <w:tcPr>
            <w:tcW w:w="251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rPr>
            </w:pP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rPr>
            </w:pPr>
            <w:r>
              <w:rPr>
                <w:rFonts w:hint="default" w:ascii="Times New Roman" w:hAnsi="Times New Roman" w:eastAsia="仿宋" w:cs="Times New Roman"/>
                <w:sz w:val="28"/>
                <w:szCs w:val="28"/>
                <w:vertAlign w:val="baseline"/>
                <w:lang w:eastAsia="zh-CN"/>
              </w:rPr>
              <w:t>联系</w:t>
            </w:r>
            <w:r>
              <w:rPr>
                <w:rFonts w:hint="default" w:ascii="Times New Roman" w:hAnsi="Times New Roman" w:eastAsia="仿宋" w:cs="Times New Roman"/>
                <w:sz w:val="28"/>
                <w:szCs w:val="28"/>
                <w:vertAlign w:val="baseline"/>
              </w:rPr>
              <w:t>电话</w:t>
            </w:r>
            <w:r>
              <w:rPr>
                <w:rFonts w:hint="default" w:ascii="Times New Roman" w:hAnsi="Times New Roman" w:eastAsia="仿宋" w:cs="Times New Roman"/>
                <w:sz w:val="28"/>
                <w:szCs w:val="28"/>
                <w:vertAlign w:val="baseline"/>
                <w:lang w:eastAsia="zh-CN"/>
              </w:rPr>
              <w:t>（</w:t>
            </w:r>
            <w:r>
              <w:rPr>
                <w:rFonts w:hint="default" w:ascii="Times New Roman" w:hAnsi="Times New Roman" w:eastAsia="仿宋" w:cs="Times New Roman"/>
                <w:sz w:val="28"/>
                <w:szCs w:val="28"/>
                <w:vertAlign w:val="baseline"/>
                <w:lang w:val="en-US" w:eastAsia="zh-CN"/>
              </w:rPr>
              <w:t>手机</w:t>
            </w:r>
            <w:r>
              <w:rPr>
                <w:rFonts w:hint="default" w:ascii="Times New Roman" w:hAnsi="Times New Roman" w:eastAsia="仿宋" w:cs="Times New Roman"/>
                <w:sz w:val="28"/>
                <w:szCs w:val="28"/>
                <w:vertAlign w:val="baseline"/>
                <w:lang w:eastAsia="zh-CN"/>
              </w:rPr>
              <w:t>）</w:t>
            </w:r>
          </w:p>
        </w:tc>
        <w:tc>
          <w:tcPr>
            <w:tcW w:w="29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申报类别</w:t>
            </w:r>
          </w:p>
        </w:tc>
        <w:tc>
          <w:tcPr>
            <w:tcW w:w="775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8"/>
                <w:szCs w:val="28"/>
                <w:vertAlign w:val="baseline"/>
                <w:lang w:eastAsia="zh-CN"/>
              </w:rPr>
              <w:t>企业申请</w:t>
            </w:r>
            <w:r>
              <w:rPr>
                <w:rFonts w:hint="default" w:ascii="Times New Roman" w:hAnsi="Times New Roman" w:eastAsia="仿宋" w:cs="Times New Roman"/>
                <w:sz w:val="28"/>
                <w:szCs w:val="28"/>
                <w:vertAlign w:val="baseline"/>
                <w:lang w:val="en-US" w:eastAsia="zh-CN"/>
              </w:rPr>
              <w:t xml:space="preserve">   </w:t>
            </w:r>
            <w:r>
              <w:rPr>
                <w:rFonts w:hint="default" w:ascii="Times New Roman" w:hAnsi="Times New Roman" w:eastAsia="仿宋" w:cs="Times New Roman"/>
                <w:sz w:val="28"/>
                <w:szCs w:val="28"/>
                <w:vertAlign w:val="baseline"/>
                <w:lang w:eastAsia="zh-CN"/>
              </w:rPr>
              <w:t>奖励</w:t>
            </w:r>
            <w:r>
              <w:rPr>
                <w:rFonts w:hint="default" w:ascii="Times New Roman" w:hAnsi="Times New Roman" w:eastAsia="仿宋" w:cs="Times New Roman"/>
                <w:sz w:val="28"/>
                <w:szCs w:val="28"/>
                <w:vertAlign w:val="baseline"/>
                <w:lang w:val="en-US" w:eastAsia="zh-CN"/>
              </w:rPr>
              <w:t>内容</w:t>
            </w:r>
            <w:r>
              <w:rPr>
                <w:rFonts w:hint="default" w:ascii="Times New Roman" w:hAnsi="Times New Roman" w:eastAsia="仿宋" w:cs="Times New Roman"/>
                <w:sz w:val="24"/>
                <w:szCs w:val="24"/>
                <w:lang w:val="en-US" w:eastAsia="zh-CN"/>
              </w:rPr>
              <w:t xml:space="preserve"> </w:t>
            </w:r>
          </w:p>
        </w:tc>
        <w:tc>
          <w:tcPr>
            <w:tcW w:w="7752" w:type="dxa"/>
            <w:gridSpan w:val="4"/>
            <w:vAlign w:val="center"/>
          </w:tcPr>
          <w:p>
            <w:pPr>
              <w:keepNext w:val="0"/>
              <w:keepLines w:val="0"/>
              <w:pageBreakBefore w:val="0"/>
              <w:widowControl w:val="0"/>
              <w:kinsoku/>
              <w:wordWrap w:val="0"/>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仿宋" w:cs="Times New Roman"/>
                <w:b w:val="0"/>
                <w:bCs w:val="0"/>
                <w:kern w:val="2"/>
                <w:sz w:val="28"/>
                <w:szCs w:val="28"/>
                <w:u w:val="none"/>
                <w:lang w:val="en-US" w:eastAsia="zh-CN" w:bidi="ar-SA"/>
              </w:rPr>
            </w:pPr>
            <w:r>
              <w:rPr>
                <w:rFonts w:hint="default" w:ascii="Times New Roman" w:hAnsi="Times New Roman" w:eastAsia="仿宋" w:cs="Times New Roman"/>
                <w:b w:val="0"/>
                <w:bCs w:val="0"/>
                <w:kern w:val="2"/>
                <w:sz w:val="28"/>
                <w:szCs w:val="28"/>
                <w:lang w:val="en-US" w:eastAsia="zh-CN" w:bidi="ar-SA"/>
              </w:rPr>
              <w:t>我公司申报资料符合第___条激励措施</w:t>
            </w:r>
            <w:r>
              <w:rPr>
                <w:rFonts w:hint="default" w:ascii="Times New Roman" w:hAnsi="Times New Roman" w:eastAsia="仿宋" w:cs="Times New Roman"/>
                <w:b w:val="0"/>
                <w:bCs w:val="0"/>
                <w:kern w:val="2"/>
                <w:sz w:val="28"/>
                <w:szCs w:val="28"/>
                <w:u w:val="none"/>
                <w:lang w:val="en-US" w:eastAsia="zh-CN" w:bidi="ar-SA"/>
              </w:rPr>
              <w:t>，</w:t>
            </w:r>
            <w:r>
              <w:rPr>
                <w:rFonts w:hint="default" w:ascii="Times New Roman" w:hAnsi="Times New Roman" w:eastAsia="仿宋" w:cs="Times New Roman"/>
                <w:b w:val="0"/>
                <w:bCs w:val="0"/>
                <w:kern w:val="2"/>
                <w:sz w:val="28"/>
                <w:szCs w:val="28"/>
                <w:lang w:val="en-US" w:eastAsia="zh-CN" w:bidi="ar-SA"/>
              </w:rPr>
              <w:t>____年我公司完成了____________________________________________________</w:t>
            </w:r>
            <w:r>
              <w:rPr>
                <w:rFonts w:hint="default" w:ascii="Times New Roman" w:hAnsi="Times New Roman" w:eastAsia="仿宋" w:cs="Times New Roman"/>
                <w:b w:val="0"/>
                <w:bCs w:val="0"/>
                <w:kern w:val="2"/>
                <w:sz w:val="28"/>
                <w:szCs w:val="28"/>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both"/>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b w:val="0"/>
                <w:bCs w:val="0"/>
                <w:kern w:val="2"/>
                <w:sz w:val="28"/>
                <w:szCs w:val="28"/>
                <w:u w:val="none"/>
                <w:lang w:val="en-US" w:eastAsia="zh-CN" w:bidi="ar-SA"/>
              </w:rPr>
              <w:t>符合申报条件，特申请广安区工业企业高质量发展激励扶持资金。</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val="en-US" w:eastAsia="zh-CN"/>
              </w:rPr>
              <w:t xml:space="preserve">                       </w:t>
            </w:r>
            <w:r>
              <w:rPr>
                <w:rFonts w:hint="default" w:ascii="Times New Roman" w:hAnsi="Times New Roman" w:eastAsia="仿宋" w:cs="Times New Roman"/>
                <w:sz w:val="28"/>
                <w:szCs w:val="28"/>
                <w:vertAlign w:val="baseline"/>
              </w:rPr>
              <w:t xml:space="preserve"> </w:t>
            </w:r>
            <w:r>
              <w:rPr>
                <w:rFonts w:hint="default" w:ascii="Times New Roman" w:hAnsi="Times New Roman" w:eastAsia="仿宋" w:cs="Times New Roman"/>
                <w:sz w:val="28"/>
                <w:szCs w:val="28"/>
                <w:vertAlign w:val="baseline"/>
                <w:lang w:eastAsia="zh-CN"/>
              </w:rPr>
              <w:t>单位（公章）</w:t>
            </w:r>
          </w:p>
          <w:p>
            <w:pPr>
              <w:keepNext w:val="0"/>
              <w:keepLines w:val="0"/>
              <w:pageBreakBefore w:val="0"/>
              <w:widowControl w:val="0"/>
              <w:kinsoku/>
              <w:wordWrap/>
              <w:overflowPunct/>
              <w:topLinePunct w:val="0"/>
              <w:autoSpaceDE/>
              <w:autoSpaceDN/>
              <w:bidi w:val="0"/>
              <w:adjustRightInd/>
              <w:snapToGrid/>
              <w:spacing w:line="360" w:lineRule="exact"/>
              <w:ind w:firstLine="3920" w:firstLineChars="1400"/>
              <w:jc w:val="both"/>
              <w:textAlignment w:val="auto"/>
              <w:rPr>
                <w:rFonts w:hint="default" w:ascii="Times New Roman" w:hAnsi="Times New Roman" w:eastAsia="仿宋" w:cs="Times New Roman"/>
                <w:sz w:val="28"/>
                <w:szCs w:val="28"/>
                <w:vertAlign w:val="baseline"/>
              </w:rPr>
            </w:pPr>
            <w:r>
              <w:rPr>
                <w:rFonts w:hint="default" w:ascii="Times New Roman" w:hAnsi="Times New Roman" w:eastAsia="仿宋" w:cs="Times New Roman"/>
                <w:sz w:val="28"/>
                <w:szCs w:val="28"/>
                <w:vertAlign w:val="baseline"/>
              </w:rPr>
              <w:t>法人代表（签名）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sz w:val="28"/>
                <w:szCs w:val="28"/>
                <w:vertAlign w:val="baseline"/>
              </w:rPr>
            </w:pPr>
            <w:r>
              <w:rPr>
                <w:rFonts w:hint="default" w:ascii="Times New Roman" w:hAnsi="Times New Roman" w:eastAsia="仿宋" w:cs="Times New Roman"/>
                <w:sz w:val="28"/>
                <w:szCs w:val="28"/>
                <w:vertAlign w:val="baseline"/>
              </w:rPr>
              <w:t xml:space="preserve">                   </w:t>
            </w:r>
            <w:r>
              <w:rPr>
                <w:rFonts w:hint="default" w:ascii="Times New Roman" w:hAnsi="Times New Roman" w:eastAsia="仿宋" w:cs="Times New Roman"/>
                <w:sz w:val="28"/>
                <w:szCs w:val="28"/>
                <w:vertAlign w:val="baseline"/>
                <w:lang w:val="en-US" w:eastAsia="zh-CN"/>
              </w:rPr>
              <w:t xml:space="preserve">         </w:t>
            </w:r>
            <w:r>
              <w:rPr>
                <w:rFonts w:hint="default" w:ascii="Times New Roman" w:hAnsi="Times New Roman" w:eastAsia="仿宋" w:cs="Times New Roman"/>
                <w:sz w:val="28"/>
                <w:szCs w:val="28"/>
                <w:vertAlign w:val="baseline"/>
              </w:rPr>
              <w:t xml:space="preserve">年  </w:t>
            </w:r>
            <w:r>
              <w:rPr>
                <w:rFonts w:hint="default" w:ascii="Times New Roman" w:hAnsi="Times New Roman" w:eastAsia="仿宋" w:cs="Times New Roman"/>
                <w:sz w:val="28"/>
                <w:szCs w:val="28"/>
                <w:vertAlign w:val="baseline"/>
                <w:lang w:val="en-US" w:eastAsia="zh-CN"/>
              </w:rPr>
              <w:t xml:space="preserve"> </w:t>
            </w:r>
            <w:r>
              <w:rPr>
                <w:rFonts w:hint="default" w:ascii="Times New Roman" w:hAnsi="Times New Roman" w:eastAsia="仿宋" w:cs="Times New Roman"/>
                <w:sz w:val="28"/>
                <w:szCs w:val="28"/>
                <w:vertAlign w:val="baseline"/>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6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eastAsia="zh-CN"/>
              </w:rPr>
              <w:t>银行账户信息</w:t>
            </w: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eastAsia="zh-CN"/>
              </w:rPr>
              <w:t>开户行</w:t>
            </w:r>
          </w:p>
        </w:tc>
        <w:tc>
          <w:tcPr>
            <w:tcW w:w="64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lang w:eastAsia="zh-CN"/>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eastAsia="zh-CN"/>
              </w:rPr>
              <w:t>账户名</w:t>
            </w:r>
          </w:p>
        </w:tc>
        <w:tc>
          <w:tcPr>
            <w:tcW w:w="64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6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sz w:val="28"/>
                <w:szCs w:val="28"/>
                <w:vertAlign w:val="baseline"/>
                <w:lang w:eastAsia="zh-CN"/>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lang w:eastAsia="zh-CN"/>
              </w:rPr>
              <w:t>账</w:t>
            </w:r>
            <w:r>
              <w:rPr>
                <w:rFonts w:hint="default" w:ascii="Times New Roman" w:hAnsi="Times New Roman" w:eastAsia="仿宋" w:cs="Times New Roman"/>
                <w:sz w:val="28"/>
                <w:szCs w:val="28"/>
                <w:vertAlign w:val="baseline"/>
                <w:lang w:val="en-US" w:eastAsia="zh-CN"/>
              </w:rPr>
              <w:t xml:space="preserve">  </w:t>
            </w:r>
            <w:r>
              <w:rPr>
                <w:rFonts w:hint="default" w:ascii="Times New Roman" w:hAnsi="Times New Roman" w:eastAsia="仿宋" w:cs="Times New Roman"/>
                <w:sz w:val="28"/>
                <w:szCs w:val="28"/>
                <w:vertAlign w:val="baseline"/>
                <w:lang w:eastAsia="zh-CN"/>
              </w:rPr>
              <w:t>号</w:t>
            </w:r>
          </w:p>
        </w:tc>
        <w:tc>
          <w:tcPr>
            <w:tcW w:w="64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28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企业所属乡镇（园区）</w:t>
            </w:r>
          </w:p>
        </w:tc>
        <w:tc>
          <w:tcPr>
            <w:tcW w:w="64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3640" w:firstLineChars="1300"/>
              <w:jc w:val="both"/>
              <w:textAlignment w:val="auto"/>
              <w:rPr>
                <w:rFonts w:hint="default" w:ascii="Times New Roman" w:hAnsi="Times New Roman" w:eastAsia="仿宋" w:cs="Times New Roman"/>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firstLine="3640" w:firstLineChars="1300"/>
              <w:jc w:val="both"/>
              <w:textAlignment w:val="auto"/>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rPr>
              <w:t xml:space="preserve"> </w:t>
            </w:r>
            <w:r>
              <w:rPr>
                <w:rFonts w:hint="default" w:ascii="Times New Roman" w:hAnsi="Times New Roman" w:eastAsia="仿宋" w:cs="Times New Roman"/>
                <w:sz w:val="28"/>
                <w:szCs w:val="28"/>
                <w:vertAlign w:val="baseline"/>
                <w:lang w:eastAsia="zh-CN"/>
              </w:rPr>
              <w:t>单位（公章）</w:t>
            </w:r>
          </w:p>
          <w:p>
            <w:pPr>
              <w:keepNext w:val="0"/>
              <w:keepLines w:val="0"/>
              <w:pageBreakBefore w:val="0"/>
              <w:widowControl w:val="0"/>
              <w:kinsoku/>
              <w:wordWrap/>
              <w:overflowPunct/>
              <w:topLinePunct w:val="0"/>
              <w:autoSpaceDE/>
              <w:autoSpaceDN/>
              <w:bidi w:val="0"/>
              <w:adjustRightInd/>
              <w:snapToGrid/>
              <w:spacing w:line="360" w:lineRule="exact"/>
              <w:ind w:firstLine="3920" w:firstLineChars="1400"/>
              <w:jc w:val="both"/>
              <w:textAlignment w:val="auto"/>
              <w:rPr>
                <w:rFonts w:hint="default" w:ascii="Times New Roman" w:hAnsi="Times New Roman" w:eastAsia="仿宋" w:cs="Times New Roman"/>
                <w:sz w:val="28"/>
                <w:szCs w:val="28"/>
                <w:vertAlign w:val="baseline"/>
              </w:rPr>
            </w:pPr>
            <w:r>
              <w:rPr>
                <w:rFonts w:hint="default" w:ascii="Times New Roman" w:hAnsi="Times New Roman" w:eastAsia="仿宋" w:cs="Times New Roman"/>
                <w:sz w:val="28"/>
                <w:szCs w:val="28"/>
                <w:vertAlign w:val="baseline"/>
              </w:rPr>
              <w:t>法人代表（签名）</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sz w:val="28"/>
                <w:szCs w:val="28"/>
                <w:vertAlign w:val="baseline"/>
              </w:rPr>
            </w:pPr>
            <w:r>
              <w:rPr>
                <w:rFonts w:hint="default" w:ascii="Times New Roman" w:hAnsi="Times New Roman" w:eastAsia="仿宋" w:cs="Times New Roman"/>
                <w:sz w:val="28"/>
                <w:szCs w:val="28"/>
                <w:vertAlign w:val="baseline"/>
              </w:rPr>
              <w:t xml:space="preserve">                   </w:t>
            </w:r>
            <w:r>
              <w:rPr>
                <w:rFonts w:hint="default" w:ascii="Times New Roman" w:hAnsi="Times New Roman" w:eastAsia="仿宋" w:cs="Times New Roman"/>
                <w:sz w:val="28"/>
                <w:szCs w:val="28"/>
                <w:vertAlign w:val="baseline"/>
                <w:lang w:val="en-US" w:eastAsia="zh-CN"/>
              </w:rPr>
              <w:t xml:space="preserve">       </w:t>
            </w:r>
            <w:r>
              <w:rPr>
                <w:rFonts w:hint="default" w:ascii="Times New Roman" w:hAnsi="Times New Roman" w:eastAsia="仿宋" w:cs="Times New Roman"/>
                <w:sz w:val="28"/>
                <w:szCs w:val="28"/>
                <w:vertAlign w:val="baseline"/>
              </w:rPr>
              <w:t xml:space="preserve">年  </w:t>
            </w:r>
            <w:r>
              <w:rPr>
                <w:rFonts w:hint="default" w:ascii="Times New Roman" w:hAnsi="Times New Roman" w:eastAsia="仿宋" w:cs="Times New Roman"/>
                <w:sz w:val="28"/>
                <w:szCs w:val="28"/>
                <w:vertAlign w:val="baseline"/>
                <w:lang w:val="en-US" w:eastAsia="zh-CN"/>
              </w:rPr>
              <w:t xml:space="preserve"> </w:t>
            </w:r>
            <w:r>
              <w:rPr>
                <w:rFonts w:hint="default" w:ascii="Times New Roman" w:hAnsi="Times New Roman" w:eastAsia="仿宋" w:cs="Times New Roman"/>
                <w:sz w:val="28"/>
                <w:szCs w:val="28"/>
                <w:vertAlign w:val="baseline"/>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行业主管部门意见</w:t>
            </w:r>
          </w:p>
        </w:tc>
        <w:tc>
          <w:tcPr>
            <w:tcW w:w="64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3640" w:firstLineChars="1300"/>
              <w:jc w:val="both"/>
              <w:textAlignment w:val="auto"/>
              <w:rPr>
                <w:rFonts w:hint="default" w:ascii="Times New Roman" w:hAnsi="Times New Roman" w:eastAsia="仿宋" w:cs="Times New Roman"/>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firstLine="3640" w:firstLineChars="1300"/>
              <w:jc w:val="both"/>
              <w:textAlignment w:val="auto"/>
              <w:rPr>
                <w:rFonts w:hint="default" w:ascii="Times New Roman" w:hAnsi="Times New Roman" w:eastAsia="仿宋" w:cs="Times New Roman"/>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firstLine="3640" w:firstLineChars="1300"/>
              <w:jc w:val="both"/>
              <w:textAlignment w:val="auto"/>
              <w:rPr>
                <w:rFonts w:hint="default" w:ascii="Times New Roman" w:hAnsi="Times New Roman" w:eastAsia="仿宋" w:cs="Times New Roman"/>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firstLine="3640" w:firstLineChars="1300"/>
              <w:jc w:val="both"/>
              <w:textAlignment w:val="auto"/>
              <w:rPr>
                <w:rFonts w:hint="default" w:ascii="Times New Roman" w:hAnsi="Times New Roman" w:eastAsia="仿宋" w:cs="Times New Roman"/>
                <w:sz w:val="28"/>
                <w:szCs w:val="28"/>
                <w:vertAlign w:val="baseline"/>
                <w:lang w:eastAsia="zh-CN"/>
              </w:rPr>
            </w:pPr>
            <w:r>
              <w:rPr>
                <w:rFonts w:hint="default" w:ascii="Times New Roman" w:hAnsi="Times New Roman" w:eastAsia="仿宋" w:cs="Times New Roman"/>
                <w:sz w:val="28"/>
                <w:szCs w:val="28"/>
                <w:vertAlign w:val="baseline"/>
              </w:rPr>
              <w:t xml:space="preserve"> </w:t>
            </w:r>
            <w:r>
              <w:rPr>
                <w:rFonts w:hint="default" w:ascii="Times New Roman" w:hAnsi="Times New Roman" w:eastAsia="仿宋" w:cs="Times New Roman"/>
                <w:sz w:val="28"/>
                <w:szCs w:val="28"/>
                <w:vertAlign w:val="baseline"/>
                <w:lang w:eastAsia="zh-CN"/>
              </w:rPr>
              <w:t>单位（公章）</w:t>
            </w:r>
          </w:p>
          <w:p>
            <w:pPr>
              <w:keepNext w:val="0"/>
              <w:keepLines w:val="0"/>
              <w:pageBreakBefore w:val="0"/>
              <w:widowControl w:val="0"/>
              <w:kinsoku/>
              <w:wordWrap/>
              <w:overflowPunct/>
              <w:topLinePunct w:val="0"/>
              <w:autoSpaceDE/>
              <w:autoSpaceDN/>
              <w:bidi w:val="0"/>
              <w:adjustRightInd/>
              <w:snapToGrid/>
              <w:spacing w:line="360" w:lineRule="exact"/>
              <w:ind w:firstLine="3920" w:firstLineChars="1400"/>
              <w:jc w:val="both"/>
              <w:textAlignment w:val="auto"/>
              <w:rPr>
                <w:rFonts w:hint="default" w:ascii="Times New Roman" w:hAnsi="Times New Roman" w:eastAsia="仿宋" w:cs="Times New Roman"/>
                <w:sz w:val="28"/>
                <w:szCs w:val="28"/>
                <w:vertAlign w:val="baseline"/>
              </w:rPr>
            </w:pPr>
            <w:r>
              <w:rPr>
                <w:rFonts w:hint="default" w:ascii="Times New Roman" w:hAnsi="Times New Roman" w:eastAsia="仿宋" w:cs="Times New Roman"/>
                <w:sz w:val="28"/>
                <w:szCs w:val="28"/>
                <w:vertAlign w:val="baseline"/>
              </w:rPr>
              <w:t>法人代表（签名）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仿宋" w:cs="Times New Roman"/>
                <w:sz w:val="28"/>
                <w:szCs w:val="28"/>
                <w:vertAlign w:val="baseline"/>
              </w:rPr>
              <w:t xml:space="preserve">                   </w:t>
            </w:r>
            <w:r>
              <w:rPr>
                <w:rFonts w:hint="default" w:ascii="Times New Roman" w:hAnsi="Times New Roman" w:eastAsia="仿宋" w:cs="Times New Roman"/>
                <w:sz w:val="28"/>
                <w:szCs w:val="28"/>
                <w:vertAlign w:val="baseline"/>
                <w:lang w:val="en-US" w:eastAsia="zh-CN"/>
              </w:rPr>
              <w:t xml:space="preserve">       </w:t>
            </w:r>
            <w:r>
              <w:rPr>
                <w:rFonts w:hint="default" w:ascii="Times New Roman" w:hAnsi="Times New Roman" w:eastAsia="仿宋" w:cs="Times New Roman"/>
                <w:sz w:val="28"/>
                <w:szCs w:val="28"/>
                <w:vertAlign w:val="baseline"/>
              </w:rPr>
              <w:t xml:space="preserve">年  </w:t>
            </w:r>
            <w:r>
              <w:rPr>
                <w:rFonts w:hint="default" w:ascii="Times New Roman" w:hAnsi="Times New Roman" w:eastAsia="仿宋" w:cs="Times New Roman"/>
                <w:sz w:val="28"/>
                <w:szCs w:val="28"/>
                <w:vertAlign w:val="baseline"/>
                <w:lang w:val="en-US" w:eastAsia="zh-CN"/>
              </w:rPr>
              <w:t xml:space="preserve"> </w:t>
            </w:r>
            <w:r>
              <w:rPr>
                <w:rFonts w:hint="default" w:ascii="Times New Roman" w:hAnsi="Times New Roman" w:eastAsia="仿宋" w:cs="Times New Roman"/>
                <w:sz w:val="28"/>
                <w:szCs w:val="28"/>
                <w:vertAlign w:val="baseline"/>
              </w:rPr>
              <w:t xml:space="preserve"> 月    日</w:t>
            </w:r>
          </w:p>
        </w:tc>
      </w:tr>
    </w:tbl>
    <w:p>
      <w:pPr>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br w:type="page"/>
      </w:r>
    </w:p>
    <w:p>
      <w:pPr>
        <w:jc w:val="left"/>
        <w:rPr>
          <w:rFonts w:hint="default" w:ascii="Times New Roman" w:hAnsi="Times New Roman" w:eastAsia="方正仿宋_GBK" w:cs="Times New Roman"/>
          <w:b/>
          <w:bCs/>
          <w:sz w:val="33"/>
          <w:szCs w:val="33"/>
          <w:lang w:val="en-US" w:eastAsia="zh-CN"/>
        </w:rPr>
      </w:pPr>
      <w:r>
        <w:rPr>
          <w:rFonts w:hint="default" w:ascii="Times New Roman" w:hAnsi="Times New Roman" w:eastAsia="方正仿宋_GBK" w:cs="Times New Roman"/>
          <w:b/>
          <w:bCs/>
          <w:sz w:val="33"/>
          <w:szCs w:val="33"/>
          <w:lang w:val="en-US" w:eastAsia="zh-CN"/>
        </w:rPr>
        <w:t>附件2</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Style w:val="11"/>
          <w:rFonts w:hint="default" w:ascii="Times New Roman" w:hAnsi="Times New Roman" w:eastAsia="方正小标宋_GBK" w:cs="Times New Roman"/>
          <w:color w:val="auto"/>
          <w:spacing w:val="4"/>
          <w:kern w:val="0"/>
          <w:sz w:val="44"/>
          <w:szCs w:val="44"/>
          <w:lang w:val="en-US" w:eastAsia="zh-CN"/>
        </w:rPr>
      </w:pPr>
      <w:r>
        <w:rPr>
          <w:rStyle w:val="11"/>
          <w:rFonts w:hint="default" w:ascii="Times New Roman" w:hAnsi="Times New Roman" w:eastAsia="方正小标宋_GBK" w:cs="Times New Roman"/>
          <w:color w:val="auto"/>
          <w:spacing w:val="4"/>
          <w:kern w:val="0"/>
          <w:sz w:val="44"/>
          <w:szCs w:val="44"/>
          <w:lang w:val="en-US" w:eastAsia="zh-CN"/>
        </w:rPr>
        <w:t>广安区促进工业企业高质量发展激励扶持资金</w:t>
      </w:r>
      <w:r>
        <w:rPr>
          <w:rStyle w:val="11"/>
          <w:rFonts w:hint="eastAsia" w:ascii="Times New Roman" w:hAnsi="Times New Roman" w:eastAsia="方正小标宋_GBK" w:cs="Times New Roman"/>
          <w:color w:val="auto"/>
          <w:spacing w:val="4"/>
          <w:kern w:val="0"/>
          <w:sz w:val="44"/>
          <w:szCs w:val="44"/>
          <w:lang w:val="en-US" w:eastAsia="zh-CN"/>
        </w:rPr>
        <w:t>申报清单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514"/>
        <w:gridCol w:w="5646"/>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2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序号</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kern w:val="2"/>
                <w:sz w:val="28"/>
                <w:szCs w:val="28"/>
                <w:vertAlign w:val="baseline"/>
                <w:lang w:val="en-US" w:eastAsia="zh-CN" w:bidi="ar-SA"/>
              </w:rPr>
            </w:pPr>
            <w:r>
              <w:rPr>
                <w:rFonts w:hint="default" w:ascii="Times New Roman" w:hAnsi="Times New Roman" w:eastAsia="方正黑体_GBK" w:cs="Times New Roman"/>
                <w:sz w:val="28"/>
                <w:szCs w:val="28"/>
                <w:vertAlign w:val="baseline"/>
                <w:lang w:val="en-US" w:eastAsia="zh-CN"/>
              </w:rPr>
              <w:t>扶持项目</w:t>
            </w:r>
          </w:p>
        </w:tc>
        <w:tc>
          <w:tcPr>
            <w:tcW w:w="564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kern w:val="2"/>
                <w:sz w:val="28"/>
                <w:szCs w:val="28"/>
                <w:vertAlign w:val="baseline"/>
                <w:lang w:val="en-US" w:eastAsia="zh-CN" w:bidi="ar-SA"/>
              </w:rPr>
            </w:pPr>
            <w:r>
              <w:rPr>
                <w:rFonts w:hint="default" w:ascii="Times New Roman" w:hAnsi="Times New Roman" w:eastAsia="方正黑体_GBK" w:cs="Times New Roman"/>
                <w:sz w:val="28"/>
                <w:szCs w:val="28"/>
                <w:vertAlign w:val="baseline"/>
                <w:lang w:val="en-US" w:eastAsia="zh-CN"/>
              </w:rPr>
              <w:t>申请资料清单</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52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1</w:t>
            </w:r>
          </w:p>
        </w:tc>
        <w:tc>
          <w:tcPr>
            <w:tcW w:w="151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sz w:val="24"/>
                <w:szCs w:val="24"/>
                <w:shd w:val="clear" w:fill="FFFFFF"/>
                <w:lang w:val="en-US" w:eastAsia="zh-CN"/>
              </w:rPr>
              <w:t>规企培育奖励类</w:t>
            </w:r>
          </w:p>
        </w:tc>
        <w:tc>
          <w:tcPr>
            <w:tcW w:w="5646" w:type="dxa"/>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1.广安区促进工业企业高质量发展激励扶持资金申请表；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2.申请企业的营业执照；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3.申报承诺书；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sz w:val="24"/>
                <w:szCs w:val="24"/>
                <w:shd w:val="clear" w:fill="FFFFFF"/>
                <w:lang w:val="en-US" w:eastAsia="zh-CN"/>
              </w:rPr>
              <w:t>4.升规当年在统计联网直报平台上年度统计报表。</w:t>
            </w:r>
          </w:p>
        </w:tc>
        <w:tc>
          <w:tcPr>
            <w:tcW w:w="137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right="0" w:rightChars="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符合条件，在政策有效期内</w:t>
            </w:r>
            <w:r>
              <w:rPr>
                <w:rFonts w:hint="default" w:ascii="Times New Roman" w:hAnsi="Times New Roman" w:eastAsia="方正仿宋_GBK" w:cs="Times New Roman"/>
                <w:caps w:val="0"/>
                <w:color w:val="333333"/>
                <w:spacing w:val="0"/>
                <w:sz w:val="24"/>
                <w:szCs w:val="24"/>
                <w:shd w:val="clear" w:fill="FFFFFF"/>
                <w:lang w:val="en-US" w:eastAsia="zh-CN"/>
              </w:rPr>
              <w:t>一次性补助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2</w:t>
            </w:r>
          </w:p>
        </w:tc>
        <w:tc>
          <w:tcPr>
            <w:tcW w:w="151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sz w:val="24"/>
                <w:szCs w:val="24"/>
                <w:shd w:val="clear" w:fill="FFFFFF"/>
                <w:lang w:val="en-US" w:eastAsia="zh-CN"/>
              </w:rPr>
              <w:t>技改扩能奖励类</w:t>
            </w:r>
          </w:p>
        </w:tc>
        <w:tc>
          <w:tcPr>
            <w:tcW w:w="5646" w:type="dxa"/>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1.广安区促进工业企业高质量发展激励扶持资金申请表；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2.申请企业的营业执照；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3.申报承诺书；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4.企业固定资产投资备案文件；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5.归集时间内的固定资产投资发票；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6.企业固定资产投资金额的第三方审计报告；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7.固定资产投资项目验收报告（依据项目要求，提供相应的安评或环评报告）。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p>
        </w:tc>
        <w:tc>
          <w:tcPr>
            <w:tcW w:w="137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符合条件，在政策有效期内每年申报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52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3</w:t>
            </w:r>
          </w:p>
        </w:tc>
        <w:tc>
          <w:tcPr>
            <w:tcW w:w="151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智能化建设奖励类</w:t>
            </w:r>
          </w:p>
        </w:tc>
        <w:tc>
          <w:tcPr>
            <w:tcW w:w="5646"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1.广安区促进工业企业高质量发展激励扶持资金申请表；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2.申请企业的营业执照；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3.申报承诺书；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小标宋简体" w:cs="Times New Roman"/>
                <w:sz w:val="40"/>
                <w:szCs w:val="40"/>
                <w:vertAlign w:val="baseline"/>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4.市级部门的核定文件或拨款记录凭证。</w:t>
            </w:r>
          </w:p>
        </w:tc>
        <w:tc>
          <w:tcPr>
            <w:tcW w:w="137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符合条件，在政策有效期内每年申报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526" w:type="dxa"/>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4</w:t>
            </w:r>
          </w:p>
        </w:tc>
        <w:tc>
          <w:tcPr>
            <w:tcW w:w="1514" w:type="dxa"/>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融资贷款补贴类</w:t>
            </w:r>
          </w:p>
        </w:tc>
        <w:tc>
          <w:tcPr>
            <w:tcW w:w="5646" w:type="dxa"/>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1.广安区促进工业企业高质量发展激励扶持资金申请表；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2.申请企业的营业执照；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3.申报承诺书；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4.企业与银行签订的贷款协议复印件及企业在归集时间内的还款凭证。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p>
        </w:tc>
        <w:tc>
          <w:tcPr>
            <w:tcW w:w="137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符合条件，在政策有效期内每年申报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5</w:t>
            </w:r>
          </w:p>
        </w:tc>
        <w:tc>
          <w:tcPr>
            <w:tcW w:w="1514" w:type="dxa"/>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生产要素补贴类</w:t>
            </w:r>
          </w:p>
        </w:tc>
        <w:tc>
          <w:tcPr>
            <w:tcW w:w="5646" w:type="dxa"/>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1.广安区促进工业企业高质量发展激励扶持资金申请表；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2.申请企业的营业执照；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3.申报承诺书；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4.申报水电气要素保障类补贴，企业提供在归集时间内的水电气发票；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5.企业纳税申报表。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p>
        </w:tc>
        <w:tc>
          <w:tcPr>
            <w:tcW w:w="137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符合条件，在政策有效期内每年申报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6</w:t>
            </w:r>
          </w:p>
        </w:tc>
        <w:tc>
          <w:tcPr>
            <w:tcW w:w="151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物流运输</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补贴</w:t>
            </w:r>
          </w:p>
        </w:tc>
        <w:tc>
          <w:tcPr>
            <w:tcW w:w="5646"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1.广安区促进工业企业高质量发展激励扶持资金申请表；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2.申请企业的营业执照；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3.申报承诺书；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4.提供与物流运输公司签订的协议和实际运输产生的运输发票（不含入川物流费用）。</w:t>
            </w:r>
          </w:p>
        </w:tc>
        <w:tc>
          <w:tcPr>
            <w:tcW w:w="137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符合条件，在政策有效期内每年申报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7</w:t>
            </w:r>
          </w:p>
        </w:tc>
        <w:tc>
          <w:tcPr>
            <w:tcW w:w="1514" w:type="dxa"/>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生产经营奖励类</w:t>
            </w:r>
          </w:p>
        </w:tc>
        <w:tc>
          <w:tcPr>
            <w:tcW w:w="5646" w:type="dxa"/>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1.广安区促进工业企业高质量发展激励扶持资金申请表；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2.申请企业的营业执照；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3.申报承诺书；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4.企业在申报归集时间内的统计年报、纳税申报表及企业职工明细表。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p>
        </w:tc>
        <w:tc>
          <w:tcPr>
            <w:tcW w:w="137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符合条件，在政策有效期内每年申报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8</w:t>
            </w:r>
          </w:p>
        </w:tc>
        <w:tc>
          <w:tcPr>
            <w:tcW w:w="1514" w:type="dxa"/>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市场拓展补贴类</w:t>
            </w:r>
          </w:p>
        </w:tc>
        <w:tc>
          <w:tcPr>
            <w:tcW w:w="5646"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1.广安区促进工业企业高质量发展激励扶持资金申请表；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2.申请企业的营业执照；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3.申报承诺书；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4.若申报展厅类补助，提供企业展厅设计报告，以实际核定面积为准；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5.若申报参展类补助，提供企业参展现场照片及企业参展人员的住宿发票。</w:t>
            </w:r>
          </w:p>
        </w:tc>
        <w:tc>
          <w:tcPr>
            <w:tcW w:w="137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符合条件，在政策有效期内每年申报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9</w:t>
            </w:r>
          </w:p>
        </w:tc>
        <w:tc>
          <w:tcPr>
            <w:tcW w:w="1514" w:type="dxa"/>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品牌建设奖励类</w:t>
            </w:r>
          </w:p>
        </w:tc>
        <w:tc>
          <w:tcPr>
            <w:tcW w:w="5646" w:type="dxa"/>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1.广安区促进工业企业高质量发展激励扶持资金申请表；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2.申请企业的营业执照；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3.申报承诺书；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sz w:val="24"/>
                <w:szCs w:val="24"/>
                <w:shd w:val="clear" w:fill="FFFFFF"/>
                <w:lang w:val="en-US" w:eastAsia="zh-CN"/>
              </w:rPr>
              <w:t>4.国家、省市公布的各类“质量奖”获得企业的文件。</w:t>
            </w:r>
          </w:p>
        </w:tc>
        <w:tc>
          <w:tcPr>
            <w:tcW w:w="137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符合条件，在政策有效期内每年申报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526" w:type="dxa"/>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10</w:t>
            </w:r>
          </w:p>
        </w:tc>
        <w:tc>
          <w:tcPr>
            <w:tcW w:w="1514" w:type="dxa"/>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企业领先发展奖励类</w:t>
            </w:r>
          </w:p>
        </w:tc>
        <w:tc>
          <w:tcPr>
            <w:tcW w:w="5646" w:type="dxa"/>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1.广安区促进工业企业高质量发展激励扶持资金申请表；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2.申请企业的营业执照；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3.申报承诺书；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4.主导或参与制定并获批国家标准（行业标准）、地方（省级）标准协议副本。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p>
        </w:tc>
        <w:tc>
          <w:tcPr>
            <w:tcW w:w="137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符合条件，在政策有效期内一次性补助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11</w:t>
            </w:r>
          </w:p>
        </w:tc>
        <w:tc>
          <w:tcPr>
            <w:tcW w:w="1514" w:type="dxa"/>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股权融资补贴类</w:t>
            </w:r>
          </w:p>
        </w:tc>
        <w:tc>
          <w:tcPr>
            <w:tcW w:w="5646" w:type="dxa"/>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1.广安区促进工业企业高质量发展激励扶持资金申请表；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2.申请企业的营业执照；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3.申报承诺书；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4.企业上市批复文件。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p>
        </w:tc>
        <w:tc>
          <w:tcPr>
            <w:tcW w:w="137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符合条件，在政策有效期内一次性补助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12</w:t>
            </w:r>
          </w:p>
        </w:tc>
        <w:tc>
          <w:tcPr>
            <w:tcW w:w="1514" w:type="dxa"/>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创新能力建设奖励类</w:t>
            </w:r>
          </w:p>
        </w:tc>
        <w:tc>
          <w:tcPr>
            <w:tcW w:w="5646"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1.广安区促进工业企业高质量发展激励扶持资金申请表；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2.申请企业的营业执照；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3.申报承诺书；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4.申报高新技术企业奖补以省级及以上主管部门认定或复核的文件为准；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5.申报产业创新中心、工程研究中心（重点实验室）、建设概念验证、中试熟化平台、建立新型研发机构、建设创新创业平台、建设科技成果转移转化平台、建立企业技术中心项目补助，以省市鉴定文件为依据；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6.申报贡嘎企业奖补类，以省市认定文件及公告为依据；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sz w:val="24"/>
                <w:szCs w:val="24"/>
                <w:shd w:val="clear" w:fill="FFFFFF"/>
                <w:lang w:val="en-US" w:eastAsia="zh-CN"/>
              </w:rPr>
              <w:t>7.申报专精特新企业类奖补，以国家、省认定或复核文件为依据。</w:t>
            </w:r>
          </w:p>
        </w:tc>
        <w:tc>
          <w:tcPr>
            <w:tcW w:w="137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hint="default" w:ascii="Times New Roman" w:hAnsi="Times New Roman" w:eastAsia="方正仿宋_GBK" w:cs="Times New Roman"/>
                <w:caps w:val="0"/>
                <w:color w:val="333333"/>
                <w:spacing w:val="0"/>
                <w:kern w:val="0"/>
                <w:sz w:val="24"/>
                <w:szCs w:val="24"/>
                <w:shd w:val="clear" w:fill="FFFFFF"/>
                <w:lang w:val="en-US" w:eastAsia="zh-CN" w:bidi="ar"/>
              </w:rPr>
              <w:t>符合条件，在政策有效期内每年申报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gridSpan w:val="2"/>
            <w:vAlign w:val="center"/>
          </w:tcPr>
          <w:p>
            <w:pPr>
              <w:spacing w:line="600" w:lineRule="exact"/>
              <w:jc w:val="center"/>
              <w:rPr>
                <w:rFonts w:hint="default" w:ascii="Times New Roman" w:hAnsi="Times New Roman" w:eastAsia="方正仿宋_GBK" w:cs="Times New Roman"/>
                <w:caps w:val="0"/>
                <w:color w:val="333333"/>
                <w:spacing w:val="0"/>
                <w:kern w:val="0"/>
                <w:sz w:val="24"/>
                <w:szCs w:val="24"/>
                <w:shd w:val="clear" w:fill="FFFFFF"/>
                <w:lang w:val="en-US" w:eastAsia="zh-CN" w:bidi="ar"/>
              </w:rPr>
            </w:pPr>
            <w:r>
              <w:rPr>
                <w:rFonts w:hint="eastAsia" w:ascii="Times New Roman" w:hAnsi="Times New Roman" w:eastAsia="方正仿宋_GBK" w:cs="Times New Roman"/>
                <w:caps w:val="0"/>
                <w:color w:val="333333"/>
                <w:spacing w:val="0"/>
                <w:kern w:val="0"/>
                <w:sz w:val="24"/>
                <w:szCs w:val="24"/>
                <w:shd w:val="clear" w:fill="FFFFFF"/>
                <w:lang w:val="en-US" w:eastAsia="zh-CN" w:bidi="ar"/>
              </w:rPr>
              <w:t>说明</w:t>
            </w:r>
          </w:p>
        </w:tc>
        <w:tc>
          <w:tcPr>
            <w:tcW w:w="5646" w:type="dxa"/>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sz w:val="24"/>
                <w:szCs w:val="24"/>
                <w:shd w:val="clear" w:fill="FFFFFF"/>
                <w:lang w:val="en-US" w:eastAsia="zh-CN"/>
              </w:rPr>
            </w:pPr>
            <w:r>
              <w:rPr>
                <w:rFonts w:ascii="Times New Roman" w:hAnsi="Times New Roman" w:eastAsia="方正仿宋_GBK"/>
                <w:b/>
                <w:bCs/>
                <w:sz w:val="24"/>
                <w:szCs w:val="24"/>
              </w:rPr>
              <w:t>本措施适用范围为：</w:t>
            </w:r>
            <w:r>
              <w:rPr>
                <w:rFonts w:ascii="Times New Roman" w:hAnsi="Times New Roman" w:eastAsia="方正仿宋_GBK"/>
                <w:sz w:val="24"/>
                <w:szCs w:val="24"/>
              </w:rPr>
              <w:t>依法登记注册，</w:t>
            </w:r>
            <w:r>
              <w:rPr>
                <w:rFonts w:hint="eastAsia" w:ascii="Times New Roman" w:hAnsi="Times New Roman" w:eastAsia="方正仿宋_GBK"/>
                <w:sz w:val="24"/>
                <w:szCs w:val="24"/>
              </w:rPr>
              <w:t>其税收解缴关系和统计关系在广安区的规模以上工业企业。同类政策标准不一致或者同一企业同一事项同时符合多项支持政策的，按照“取高不重复”的原则执行。</w:t>
            </w:r>
          </w:p>
        </w:tc>
        <w:tc>
          <w:tcPr>
            <w:tcW w:w="1374" w:type="dxa"/>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Times New Roman" w:hAnsi="Times New Roman" w:eastAsia="方正仿宋_GBK" w:cs="Times New Roman"/>
                <w:caps w:val="0"/>
                <w:color w:val="333333"/>
                <w:spacing w:val="0"/>
                <w:kern w:val="0"/>
                <w:sz w:val="24"/>
                <w:szCs w:val="24"/>
                <w:shd w:val="clear" w:fill="FFFFFF"/>
                <w:lang w:val="en-US" w:eastAsia="zh-CN" w:bidi="ar"/>
              </w:rPr>
            </w:pPr>
          </w:p>
        </w:tc>
      </w:tr>
    </w:tbl>
    <w:p>
      <w:pPr>
        <w:spacing w:line="600" w:lineRule="exact"/>
        <w:jc w:val="center"/>
        <w:rPr>
          <w:rFonts w:hint="eastAsia" w:ascii="方正小标宋简体" w:hAnsi="方正小标宋简体" w:eastAsia="方正小标宋简体" w:cs="方正小标宋简体"/>
          <w:sz w:val="40"/>
          <w:szCs w:val="40"/>
          <w:lang w:val="en-US" w:eastAsia="zh-CN"/>
        </w:rPr>
      </w:pPr>
    </w:p>
    <w:p>
      <w:pPr>
        <w:spacing w:line="600" w:lineRule="exact"/>
        <w:jc w:val="center"/>
        <w:rPr>
          <w:rFonts w:hint="eastAsia" w:ascii="方正小标宋简体" w:hAnsi="方正小标宋简体" w:eastAsia="方正小标宋简体" w:cs="方正小标宋简体"/>
          <w:sz w:val="40"/>
          <w:szCs w:val="40"/>
          <w:lang w:val="en-US" w:eastAsia="zh-CN"/>
        </w:rPr>
      </w:pPr>
    </w:p>
    <w:p>
      <w:pPr>
        <w:spacing w:line="600" w:lineRule="exact"/>
        <w:jc w:val="center"/>
        <w:rPr>
          <w:rFonts w:hint="eastAsia" w:ascii="方正小标宋简体" w:hAnsi="方正小标宋简体" w:eastAsia="方正小标宋简体" w:cs="方正小标宋简体"/>
          <w:sz w:val="40"/>
          <w:szCs w:val="40"/>
          <w:lang w:val="en-US" w:eastAsia="zh-CN"/>
        </w:rPr>
      </w:pPr>
    </w:p>
    <w:p>
      <w:pPr>
        <w:spacing w:line="600" w:lineRule="exact"/>
        <w:jc w:val="center"/>
        <w:rPr>
          <w:rFonts w:hint="eastAsia" w:ascii="方正小标宋简体" w:hAnsi="方正小标宋简体" w:eastAsia="方正小标宋简体" w:cs="方正小标宋简体"/>
          <w:sz w:val="40"/>
          <w:szCs w:val="40"/>
          <w:lang w:val="en-US" w:eastAsia="zh-CN"/>
        </w:rPr>
      </w:pPr>
    </w:p>
    <w:p>
      <w:pPr>
        <w:spacing w:line="600" w:lineRule="exact"/>
        <w:jc w:val="center"/>
        <w:rPr>
          <w:rFonts w:hint="eastAsia" w:ascii="方正小标宋简体" w:hAnsi="方正小标宋简体" w:eastAsia="方正小标宋简体" w:cs="方正小标宋简体"/>
          <w:sz w:val="40"/>
          <w:szCs w:val="40"/>
          <w:lang w:val="en-US" w:eastAsia="zh-CN"/>
        </w:rPr>
      </w:pPr>
    </w:p>
    <w:p>
      <w:pPr>
        <w:spacing w:line="600" w:lineRule="exact"/>
        <w:jc w:val="center"/>
        <w:rPr>
          <w:rFonts w:hint="eastAsia" w:ascii="方正小标宋简体" w:hAnsi="方正小标宋简体" w:eastAsia="方正小标宋简体" w:cs="方正小标宋简体"/>
          <w:sz w:val="40"/>
          <w:szCs w:val="40"/>
          <w:lang w:val="en-US" w:eastAsia="zh-CN"/>
        </w:rPr>
      </w:pPr>
    </w:p>
    <w:p>
      <w:pPr>
        <w:spacing w:line="600" w:lineRule="exact"/>
        <w:jc w:val="center"/>
        <w:rPr>
          <w:rFonts w:hint="eastAsia" w:ascii="方正小标宋简体" w:hAnsi="方正小标宋简体" w:eastAsia="方正小标宋简体" w:cs="方正小标宋简体"/>
          <w:sz w:val="40"/>
          <w:szCs w:val="40"/>
          <w:lang w:val="en-US" w:eastAsia="zh-CN"/>
        </w:rPr>
      </w:pPr>
    </w:p>
    <w:p>
      <w:pPr>
        <w:spacing w:line="600" w:lineRule="exact"/>
        <w:jc w:val="center"/>
        <w:rPr>
          <w:rFonts w:hint="eastAsia" w:ascii="方正小标宋简体" w:hAnsi="方正小标宋简体" w:eastAsia="方正小标宋简体" w:cs="方正小标宋简体"/>
          <w:sz w:val="40"/>
          <w:szCs w:val="40"/>
          <w:lang w:val="en-US" w:eastAsia="zh-CN"/>
        </w:rPr>
      </w:pPr>
    </w:p>
    <w:p>
      <w:pPr>
        <w:spacing w:line="600" w:lineRule="exact"/>
        <w:jc w:val="center"/>
        <w:rPr>
          <w:rFonts w:hint="eastAsia" w:ascii="方正小标宋简体" w:hAnsi="方正小标宋简体" w:eastAsia="方正小标宋简体" w:cs="方正小标宋简体"/>
          <w:sz w:val="40"/>
          <w:szCs w:val="40"/>
          <w:lang w:val="en-US" w:eastAsia="zh-CN"/>
        </w:rPr>
      </w:pPr>
    </w:p>
    <w:p>
      <w:pPr>
        <w:jc w:val="left"/>
        <w:rPr>
          <w:rFonts w:hint="default" w:ascii="Times New Roman" w:hAnsi="Times New Roman" w:eastAsia="方正仿宋_GBK" w:cs="Times New Roman"/>
          <w:b/>
          <w:bCs/>
          <w:sz w:val="33"/>
          <w:szCs w:val="33"/>
          <w:lang w:val="en-US" w:eastAsia="zh-CN"/>
        </w:rPr>
      </w:pPr>
      <w:bookmarkStart w:id="0" w:name="_GoBack"/>
      <w:bookmarkEnd w:id="0"/>
      <w:r>
        <w:rPr>
          <w:rFonts w:hint="eastAsia" w:ascii="Times New Roman" w:hAnsi="Times New Roman" w:eastAsia="方正仿宋_GBK" w:cs="Times New Roman"/>
          <w:b/>
          <w:bCs/>
          <w:sz w:val="33"/>
          <w:szCs w:val="33"/>
          <w:lang w:val="en-US" w:eastAsia="zh-CN"/>
        </w:rPr>
        <w:t>附件3</w:t>
      </w:r>
    </w:p>
    <w:p>
      <w:pPr>
        <w:spacing w:line="600" w:lineRule="exact"/>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申报承诺书（模板）</w:t>
      </w:r>
    </w:p>
    <w:p>
      <w:pPr>
        <w:keepNext w:val="0"/>
        <w:keepLines w:val="0"/>
        <w:pageBreakBefore w:val="0"/>
        <w:widowControl w:val="0"/>
        <w:kinsoku/>
        <w:wordWrap/>
        <w:overflowPunct/>
        <w:topLinePunct w:val="0"/>
        <w:autoSpaceDE/>
        <w:autoSpaceDN/>
        <w:bidi w:val="0"/>
        <w:adjustRightInd/>
        <w:snapToGrid/>
        <w:ind w:left="0" w:leftChars="0" w:firstLine="720" w:firstLineChars="200"/>
        <w:jc w:val="both"/>
        <w:textAlignment w:val="auto"/>
        <w:rPr>
          <w:rFonts w:hint="eastAsia" w:ascii="仿宋" w:hAnsi="仿宋" w:eastAsia="仿宋" w:cs="仿宋"/>
          <w:b w:val="0"/>
          <w:bCs w:val="0"/>
          <w:kern w:val="2"/>
          <w:sz w:val="36"/>
          <w:szCs w:val="36"/>
          <w:lang w:val="en-US" w:eastAsia="zh-CN" w:bidi="ar-S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我单位己认真阅读该项目申报通知的全部内容，清楚并理解该项目申报的条件、材料、时间和程序等相关要求，现郑重承诺如下：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、我单位承诺</w:t>
      </w:r>
      <w:r>
        <w:rPr>
          <w:rFonts w:hint="eastAsia" w:ascii="仿宋_GB2312" w:hAnsi="仿宋_GB2312" w:eastAsia="仿宋_GB2312" w:cs="仿宋_GB2312"/>
          <w:sz w:val="32"/>
          <w:szCs w:val="32"/>
          <w:lang w:eastAsia="zh-CN"/>
        </w:rPr>
        <w:t>所提交的</w:t>
      </w:r>
      <w:r>
        <w:rPr>
          <w:rFonts w:hint="eastAsia" w:ascii="仿宋_GB2312" w:hAnsi="仿宋_GB2312" w:eastAsia="仿宋_GB2312" w:cs="仿宋_GB2312"/>
          <w:sz w:val="32"/>
          <w:szCs w:val="32"/>
        </w:rPr>
        <w:t>申报资料真实、合法、完整、准确，不存在伪造、编造、抄袭等</w:t>
      </w:r>
      <w:r>
        <w:rPr>
          <w:rFonts w:hint="eastAsia" w:ascii="仿宋_GB2312" w:hAnsi="仿宋_GB2312" w:eastAsia="仿宋_GB2312" w:cs="仿宋_GB2312"/>
          <w:sz w:val="32"/>
          <w:szCs w:val="32"/>
          <w:lang w:eastAsia="zh-CN"/>
        </w:rPr>
        <w:t>虚</w:t>
      </w:r>
      <w:r>
        <w:rPr>
          <w:rFonts w:hint="eastAsia" w:ascii="仿宋_GB2312" w:hAnsi="仿宋_GB2312" w:eastAsia="仿宋_GB2312" w:cs="仿宋_GB2312"/>
          <w:sz w:val="32"/>
          <w:szCs w:val="32"/>
        </w:rPr>
        <w:t>假情形。</w:t>
      </w:r>
    </w:p>
    <w:p>
      <w:pPr>
        <w:keepNext w:val="0"/>
        <w:keepLines w:val="0"/>
        <w:pageBreakBefore w:val="0"/>
        <w:kinsoku/>
        <w:wordWrap/>
        <w:overflowPunct/>
        <w:topLinePunct w:val="0"/>
        <w:autoSpaceDE/>
        <w:autoSpaceDN/>
        <w:bidi w:val="0"/>
        <w:adjustRightInd/>
        <w:snapToGrid/>
        <w:spacing w:beforeAutospacing="0" w:afterAutospacing="0" w:line="57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我单位承诺严格遵守国家相关法律、法规、规章及制度，诚信守法经营，严格落实安全生产责任。</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我单位自愿接受主管部门、社会等对本单位的监督，奖励资金获批后将按要求使用</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如有任何违反上述承诺的，本单位愿意承担由此产生的全部责任。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3150" w:leftChars="150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单位（盖章）：  </w:t>
      </w:r>
    </w:p>
    <w:p>
      <w:pPr>
        <w:keepNext w:val="0"/>
        <w:keepLines w:val="0"/>
        <w:pageBreakBefore w:val="0"/>
        <w:widowControl w:val="0"/>
        <w:kinsoku/>
        <w:wordWrap/>
        <w:overflowPunct/>
        <w:topLinePunct w:val="0"/>
        <w:autoSpaceDE/>
        <w:autoSpaceDN/>
        <w:bidi w:val="0"/>
        <w:adjustRightInd/>
        <w:snapToGrid/>
        <w:ind w:left="3150" w:leftChars="150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法定代表人（签名）：    </w:t>
      </w:r>
    </w:p>
    <w:p>
      <w:pPr>
        <w:keepNext w:val="0"/>
        <w:keepLines w:val="0"/>
        <w:pageBreakBefore w:val="0"/>
        <w:widowControl w:val="0"/>
        <w:kinsoku/>
        <w:wordWrap/>
        <w:overflowPunct/>
        <w:topLinePunct w:val="0"/>
        <w:autoSpaceDE/>
        <w:autoSpaceDN/>
        <w:bidi w:val="0"/>
        <w:adjustRightInd/>
        <w:snapToGrid/>
        <w:ind w:left="3150" w:leftChars="150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年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月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日</w:t>
      </w:r>
    </w:p>
    <w:sectPr>
      <w:pgSz w:w="11906" w:h="16838"/>
      <w:pgMar w:top="204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YzliODQwODQzYzQxMDExZTg4ZDhmMmQzYWQ0ODcifQ=="/>
  </w:docVars>
  <w:rsids>
    <w:rsidRoot w:val="41002E16"/>
    <w:rsid w:val="041E32A6"/>
    <w:rsid w:val="07125A65"/>
    <w:rsid w:val="074B289E"/>
    <w:rsid w:val="07E922B8"/>
    <w:rsid w:val="172F4118"/>
    <w:rsid w:val="1EA71E72"/>
    <w:rsid w:val="2777374E"/>
    <w:rsid w:val="2B5449A3"/>
    <w:rsid w:val="2C3A0F6D"/>
    <w:rsid w:val="41002E16"/>
    <w:rsid w:val="52B57FFC"/>
    <w:rsid w:val="67D70A8B"/>
    <w:rsid w:val="7B687984"/>
    <w:rsid w:val="7D8D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autoRedefine/>
    <w:qFormat/>
    <w:uiPriority w:val="0"/>
    <w:pPr>
      <w:spacing w:after="120" w:line="480" w:lineRule="auto"/>
      <w:ind w:firstLine="560" w:firstLineChars="20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NormalCharacter"/>
    <w:autoRedefine/>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2024-05-08T03:09:00Z</dcterms:created>
  <dc:creator>USER</dc:creator>
  <cp:lastModifiedBy>释风</cp:lastModifiedBy>
  <cp:lastPrinted>2024-05-08T03:14:00Z</cp:lastPrinted>
  <dcterms:modified xsi:type="dcterms:W3CDTF">2024-05-11T10:10:11Z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A1AD27BA76BA4172924910B620BA0349_13</vt:lpwstr>
  </property>
</Properties>
</file>